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A33D8C">
        <w:rPr>
          <w:rFonts w:cstheme="minorHAnsi"/>
          <w:sz w:val="24"/>
          <w:szCs w:val="24"/>
          <w:lang w:val="el-GR"/>
        </w:rPr>
        <w:t>1</w:t>
      </w:r>
      <w:r w:rsidR="00924D39">
        <w:rPr>
          <w:rFonts w:cstheme="minorHAnsi"/>
          <w:sz w:val="24"/>
          <w:szCs w:val="24"/>
          <w:lang w:val="el-GR"/>
        </w:rPr>
        <w:t>8</w:t>
      </w:r>
      <w:r w:rsidR="00553B1E" w:rsidRPr="00DA18DE">
        <w:rPr>
          <w:rFonts w:cstheme="minorHAnsi"/>
          <w:sz w:val="24"/>
          <w:szCs w:val="24"/>
          <w:lang w:val="el-GR"/>
        </w:rPr>
        <w:t xml:space="preserve"> </w:t>
      </w:r>
      <w:r w:rsidR="00A33D8C">
        <w:rPr>
          <w:rFonts w:cstheme="minorHAnsi"/>
          <w:sz w:val="24"/>
          <w:szCs w:val="24"/>
          <w:lang w:val="el-GR"/>
        </w:rPr>
        <w:t>Απριλίου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924D39" w:rsidRPr="00924D39" w:rsidRDefault="00924D39" w:rsidP="00924D39">
      <w:pPr>
        <w:jc w:val="center"/>
        <w:rPr>
          <w:rFonts w:cstheme="minorHAnsi"/>
          <w:b/>
          <w:bCs/>
          <w:sz w:val="24"/>
          <w:szCs w:val="24"/>
          <w:lang w:val="el-GR"/>
        </w:rPr>
      </w:pPr>
      <w:r w:rsidRPr="00924D39">
        <w:rPr>
          <w:rFonts w:cstheme="minorHAnsi"/>
          <w:b/>
          <w:bCs/>
          <w:sz w:val="24"/>
          <w:szCs w:val="24"/>
          <w:lang w:val="el-GR"/>
        </w:rPr>
        <w:t>Συλλυπητήριο μήνυμα της ηγεσίας του Υπουργείου Πολιτισμού και Αθλητισμού για την απώλεια της Δέσποινας Γερουλάνου.</w:t>
      </w:r>
    </w:p>
    <w:p w:rsidR="00924D39" w:rsidRPr="00924D39" w:rsidRDefault="00924D39" w:rsidP="00924D39">
      <w:pPr>
        <w:jc w:val="both"/>
        <w:rPr>
          <w:rFonts w:cstheme="minorHAnsi"/>
          <w:sz w:val="24"/>
          <w:szCs w:val="24"/>
          <w:lang w:val="el-GR"/>
        </w:rPr>
      </w:pPr>
    </w:p>
    <w:p w:rsidR="00924D39" w:rsidRPr="00924D39" w:rsidRDefault="00924D39" w:rsidP="00924D39">
      <w:pPr>
        <w:jc w:val="both"/>
        <w:rPr>
          <w:rFonts w:cstheme="minorHAnsi"/>
          <w:sz w:val="24"/>
          <w:szCs w:val="24"/>
          <w:lang w:val="el-GR"/>
        </w:rPr>
      </w:pPr>
      <w:r w:rsidRPr="00924D39">
        <w:rPr>
          <w:rFonts w:cstheme="minorHAnsi"/>
          <w:sz w:val="24"/>
          <w:szCs w:val="24"/>
          <w:lang w:val="el-GR"/>
        </w:rPr>
        <w:t>Μόλις πληροφορήθηκε την είδηση της απώλειας της Δέσποινας Γερουλάνου, η Υπουργός Πολιτισμού και Αθλητισμού Λίνα Μενδώνη έκανε την ακόλουθη δήλωση:</w:t>
      </w:r>
    </w:p>
    <w:p w:rsidR="00924D39" w:rsidRPr="00924D39" w:rsidRDefault="00924D39" w:rsidP="00924D39">
      <w:pPr>
        <w:jc w:val="both"/>
        <w:rPr>
          <w:rFonts w:cstheme="minorHAnsi"/>
          <w:sz w:val="24"/>
          <w:szCs w:val="24"/>
          <w:lang w:val="el-GR"/>
        </w:rPr>
      </w:pPr>
    </w:p>
    <w:p w:rsidR="00924D39" w:rsidRPr="00924D39" w:rsidRDefault="00924D39" w:rsidP="00924D39">
      <w:pPr>
        <w:jc w:val="both"/>
        <w:rPr>
          <w:rFonts w:cstheme="minorHAnsi"/>
          <w:sz w:val="24"/>
          <w:szCs w:val="24"/>
          <w:lang w:val="el-GR"/>
        </w:rPr>
      </w:pPr>
      <w:r w:rsidRPr="00924D39">
        <w:rPr>
          <w:rFonts w:cstheme="minorHAnsi"/>
          <w:sz w:val="24"/>
          <w:szCs w:val="24"/>
          <w:lang w:val="el-GR"/>
        </w:rPr>
        <w:t>«Είναι πραγματικά οδυνηρή η απώλεια της Δέσποινας Γερουλάνου, μιας φίλης, μιας γυναίκας δραστήριας, που μαγνήτιζε τον συνομιλητή της με την παιδεία, την ευγένεια και την ευφυία της. Η Δέσποινα τίμησε τη μεγάλη της οικογενειακή παράδοση, ως απόγονος της οικογένειας Μπενάκη και ασχολήθηκε με τον Πολιτισμό σε ένα πλήθος δραστηριοτήτων και από πολλές θέσεις, πάντοτε με πάθος, ορμή, νέες ιδέες, ευρηματικότητα και αποτελεσματικότητα. Οι σπουδές της στη Φιλοσοφική Σχολή του ΑΠΘ και στο Θέατρο Τέχνης, τα μαθήματα ζωγραφικής, γλυπτικής και κοσμήματος, διεύρυναν ακόμη περισσότερο τους ανοιχτούς ορίζοντες που απέκτησε μεγαλώνοντας σε ένα περιβάλλον, όπου τα γράμματα, οι τέχνες, η αγάπη για τις συλλογές και την παράδοση, είχαν πάντοτε κεντρικό ρόλο. Η συνεισφορά της στο εκθεσιακό πρόγραμμα του Μουσείου Μπενάκη, στον τρόπο, με τον οποίο ανανεώθηκε ο σχεδιασμός των εκθέσεων, ήταν καθοριστική. Εξέφρασε τη δοτικότητα που τη χαρακτήριζε ως προσωπικότητα, αναλαμβάνοντας μια εξαιρετικά δύσκολη θέση, τη θέση του Προέδρου του Δ.Σ. της Πολιτιστικής Πρωτεύουσας της Ευρώπης, και υπερέβαλε εαυτήν, ώστε η Ελευσίνα να ανταποκριθεί στις απαιτήσεις του θεσμού. Δούλεψε σκληρά, αντιμετώπισε προβλήματα και προκλήσεις, έδωσε λύσεις. Δε θα ξεχάσω ποτέ τη συνεργασία μας. Της χρωστάμε ένα μεγάλο ευχαριστώ για όλα όσα κατάφερε. Την ευχαριστώ για τη φιλία της και για όλα όσα μας προσέφερε. Βαθιά</w:t>
      </w:r>
      <w:r>
        <w:rPr>
          <w:rFonts w:cstheme="minorHAnsi"/>
          <w:sz w:val="24"/>
          <w:szCs w:val="24"/>
          <w:lang w:val="el-GR"/>
        </w:rPr>
        <w:t xml:space="preserve"> </w:t>
      </w:r>
      <w:r w:rsidRPr="00924D39">
        <w:rPr>
          <w:rFonts w:cstheme="minorHAnsi"/>
          <w:sz w:val="24"/>
          <w:szCs w:val="24"/>
          <w:lang w:val="el-GR"/>
        </w:rPr>
        <w:t>συλλυπητήρια στην οικογένειά της, στην Αιμιλία, τον Παύλο, την Ειρήνη, τη Μαρίνα και στους πολλούς της φίλους».</w:t>
      </w:r>
    </w:p>
    <w:p w:rsidR="00924D39" w:rsidRPr="00924D39" w:rsidRDefault="00924D39" w:rsidP="00924D39">
      <w:pPr>
        <w:jc w:val="both"/>
        <w:rPr>
          <w:rFonts w:cstheme="minorHAnsi"/>
          <w:sz w:val="24"/>
          <w:szCs w:val="24"/>
          <w:lang w:val="el-GR"/>
        </w:rPr>
      </w:pPr>
    </w:p>
    <w:p w:rsidR="00924D39" w:rsidRPr="00924D39" w:rsidRDefault="00924D39" w:rsidP="00924D39">
      <w:pPr>
        <w:jc w:val="both"/>
        <w:rPr>
          <w:rFonts w:cstheme="minorHAnsi"/>
          <w:sz w:val="24"/>
          <w:szCs w:val="24"/>
          <w:lang w:val="el-GR"/>
        </w:rPr>
      </w:pPr>
    </w:p>
    <w:p w:rsidR="00924D39" w:rsidRPr="00924D39" w:rsidRDefault="00924D39" w:rsidP="00924D39">
      <w:pPr>
        <w:jc w:val="both"/>
        <w:rPr>
          <w:rFonts w:cstheme="minorHAnsi"/>
          <w:sz w:val="24"/>
          <w:szCs w:val="24"/>
          <w:lang w:val="el-GR"/>
        </w:rPr>
      </w:pPr>
      <w:r w:rsidRPr="00924D39">
        <w:rPr>
          <w:rFonts w:cstheme="minorHAnsi"/>
          <w:sz w:val="24"/>
          <w:szCs w:val="24"/>
          <w:lang w:val="el-GR"/>
        </w:rPr>
        <w:t>Ο Υφυπουργός Πολιτισμού και Αθλητισμού Νικόλας Γιατρομανωλάκης έκανε την ακόλουθη δήλωση:</w:t>
      </w:r>
    </w:p>
    <w:p w:rsidR="00924D39" w:rsidRPr="00924D39" w:rsidRDefault="00924D39" w:rsidP="00924D39">
      <w:pPr>
        <w:jc w:val="both"/>
        <w:rPr>
          <w:rFonts w:cstheme="minorHAnsi"/>
          <w:sz w:val="24"/>
          <w:szCs w:val="24"/>
          <w:lang w:val="el-GR"/>
        </w:rPr>
      </w:pPr>
    </w:p>
    <w:p w:rsidR="00924D39" w:rsidRPr="00924D39" w:rsidRDefault="00924D39" w:rsidP="00924D39">
      <w:pPr>
        <w:jc w:val="both"/>
        <w:rPr>
          <w:rFonts w:cstheme="minorHAnsi"/>
          <w:sz w:val="24"/>
          <w:szCs w:val="24"/>
        </w:rPr>
      </w:pPr>
      <w:r w:rsidRPr="00924D39">
        <w:rPr>
          <w:rFonts w:cstheme="minorHAnsi"/>
          <w:sz w:val="24"/>
          <w:szCs w:val="24"/>
          <w:lang w:val="el-GR"/>
        </w:rPr>
        <w:t xml:space="preserve">«Με συντριβή αναγκαζόμαστε σήμερα να αποχαιρετήσουμε την Δέσποινα. Την δημιουργική, δυναμική, αστεία, υπερδραστήρια, γοητευτική Δέσποινα που δεν δίστασε ούτε λεπτό να πει το ναι στην τεράστια πρόκληση της Πολιτιστικής Πρωτεύουσας της Ελευσίνας, που πάντοτε έβαζε το μουσείο Μπενάκη, την Πολιτιστική, τους φίλους της πάνω από την υγεία της. Η Δέσποινα ήταν μια δύναμη της φύσης και αυτό το κάνει ακόμα πιο αδιανόητο ότι χάθηκε τόσο πρόωρα, </w:t>
      </w:r>
      <w:r w:rsidRPr="00924D39">
        <w:rPr>
          <w:rFonts w:cstheme="minorHAnsi"/>
          <w:sz w:val="24"/>
          <w:szCs w:val="24"/>
          <w:lang w:val="el-GR"/>
        </w:rPr>
        <w:lastRenderedPageBreak/>
        <w:t xml:space="preserve">αφήνοντας πίσω ένα τεράστιο κενό. Τα βαθιά μου συλλυπητήρια στην οικογένεια της και σε όλους της τους φίλους. </w:t>
      </w:r>
      <w:r w:rsidRPr="00924D39">
        <w:rPr>
          <w:rFonts w:cstheme="minorHAnsi"/>
          <w:sz w:val="24"/>
          <w:szCs w:val="24"/>
        </w:rPr>
        <w:t>Ήταν τιμή μου που συνεργάστηκα μαζί της».</w:t>
      </w:r>
    </w:p>
    <w:p w:rsidR="009C0900" w:rsidRPr="00924D39" w:rsidRDefault="009C0900" w:rsidP="0034059D">
      <w:pPr>
        <w:jc w:val="center"/>
        <w:rPr>
          <w:rFonts w:cstheme="minorHAnsi"/>
          <w:strike/>
          <w:sz w:val="24"/>
          <w:szCs w:val="24"/>
        </w:rPr>
      </w:pPr>
    </w:p>
    <w:sectPr w:rsidR="009C0900" w:rsidRPr="00924D3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06D96"/>
    <w:multiLevelType w:val="hybridMultilevel"/>
    <w:tmpl w:val="B2727084"/>
    <w:lvl w:ilvl="0" w:tplc="23DAE02C">
      <w:start w:val="1"/>
      <w:numFmt w:val="decimal"/>
      <w:lvlText w:val="%1."/>
      <w:lvlJc w:val="left"/>
      <w:pPr>
        <w:ind w:left="720" w:hanging="360"/>
      </w:pPr>
      <w:rPr>
        <w:rFonts w:ascii="Calibri" w:hAnsi="Calibri" w:cs="Calibri" w:hint="default"/>
        <w:color w:val="00000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1B2771"/>
    <w:multiLevelType w:val="hybridMultilevel"/>
    <w:tmpl w:val="C65AE0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076201"/>
    <w:rsid w:val="00166F76"/>
    <w:rsid w:val="00180D64"/>
    <w:rsid w:val="001C2E14"/>
    <w:rsid w:val="001D30FA"/>
    <w:rsid w:val="001D5679"/>
    <w:rsid w:val="001F1AB8"/>
    <w:rsid w:val="00270EA3"/>
    <w:rsid w:val="00296447"/>
    <w:rsid w:val="002A73B1"/>
    <w:rsid w:val="002C1ED4"/>
    <w:rsid w:val="002E03A5"/>
    <w:rsid w:val="00312197"/>
    <w:rsid w:val="00322696"/>
    <w:rsid w:val="0034059D"/>
    <w:rsid w:val="00361399"/>
    <w:rsid w:val="00377C58"/>
    <w:rsid w:val="00393309"/>
    <w:rsid w:val="003F614C"/>
    <w:rsid w:val="004A2F8E"/>
    <w:rsid w:val="004B481F"/>
    <w:rsid w:val="004D5869"/>
    <w:rsid w:val="005064D8"/>
    <w:rsid w:val="00522EF6"/>
    <w:rsid w:val="00553B1E"/>
    <w:rsid w:val="006274E4"/>
    <w:rsid w:val="00642839"/>
    <w:rsid w:val="006455BC"/>
    <w:rsid w:val="00654FC8"/>
    <w:rsid w:val="006719A1"/>
    <w:rsid w:val="006922E8"/>
    <w:rsid w:val="006F7D00"/>
    <w:rsid w:val="007259A4"/>
    <w:rsid w:val="00777835"/>
    <w:rsid w:val="00880381"/>
    <w:rsid w:val="008B2AA5"/>
    <w:rsid w:val="00924D39"/>
    <w:rsid w:val="009B6112"/>
    <w:rsid w:val="009C0900"/>
    <w:rsid w:val="00A002C6"/>
    <w:rsid w:val="00A25F17"/>
    <w:rsid w:val="00A33D8C"/>
    <w:rsid w:val="00A66BEB"/>
    <w:rsid w:val="00A725FE"/>
    <w:rsid w:val="00A81648"/>
    <w:rsid w:val="00AB65ED"/>
    <w:rsid w:val="00AC3E7D"/>
    <w:rsid w:val="00AC4CAF"/>
    <w:rsid w:val="00B41D40"/>
    <w:rsid w:val="00BE2A4C"/>
    <w:rsid w:val="00BE4883"/>
    <w:rsid w:val="00D02CB5"/>
    <w:rsid w:val="00DA18DE"/>
    <w:rsid w:val="00E45830"/>
    <w:rsid w:val="00E548C9"/>
    <w:rsid w:val="00E84FA8"/>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link w:val="Char"/>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A33D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Char">
    <w:name w:val="Παράγραφος λίστας Char"/>
    <w:basedOn w:val="a0"/>
    <w:link w:val="a3"/>
    <w:uiPriority w:val="34"/>
    <w:qFormat/>
    <w:rsid w:val="0034059D"/>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999238702">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B6F72-4776-4730-A93D-FF24E6854E23}"/>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BB045D9-2024-486C-9A0F-B5FB53F13E14}"/>
</file>

<file path=customXml/itemProps4.xml><?xml version="1.0" encoding="utf-8"?>
<ds:datastoreItem xmlns:ds="http://schemas.openxmlformats.org/officeDocument/2006/customXml" ds:itemID="{E0BA75F0-525F-41DC-BFF4-5261CCA818D9}"/>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2090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της Δέσποινας Γερουλάνου</dc:title>
  <dc:creator>cultm</dc:creator>
  <cp:lastModifiedBy>Γεωργία Μπούμη</cp:lastModifiedBy>
  <cp:revision>2</cp:revision>
  <dcterms:created xsi:type="dcterms:W3CDTF">2023-04-18T14:35:00Z</dcterms:created>
  <dcterms:modified xsi:type="dcterms:W3CDTF">2023-04-18T14:35:00Z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